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3166" w14:textId="77777777" w:rsidR="003427C7" w:rsidRDefault="003427C7" w:rsidP="003427C7"/>
    <w:p w14:paraId="0FA4FB83" w14:textId="77777777" w:rsidR="003427C7" w:rsidRDefault="003427C7" w:rsidP="003427C7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D0D0D"/>
          <w:kern w:val="36"/>
          <w:sz w:val="36"/>
          <w:szCs w:val="36"/>
          <w:lang w:eastAsia="it-IT"/>
        </w:rPr>
      </w:pPr>
      <w:r>
        <w:rPr>
          <w:rFonts w:eastAsia="Times New Roman" w:cstheme="minorHAnsi"/>
          <w:b/>
          <w:bCs/>
          <w:noProof/>
          <w:color w:val="0D0D0D"/>
          <w:kern w:val="36"/>
          <w:sz w:val="36"/>
          <w:szCs w:val="36"/>
          <w:lang w:eastAsia="it-IT"/>
        </w:rPr>
        <w:drawing>
          <wp:inline distT="0" distB="0" distL="0" distR="0" wp14:anchorId="58BEFC54" wp14:editId="1C34FBC2">
            <wp:extent cx="902368" cy="902368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815" cy="9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15BB" w14:textId="07B1EA7C" w:rsidR="003427C7" w:rsidRPr="00302329" w:rsidRDefault="00302329" w:rsidP="003427C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it-IT"/>
        </w:rPr>
      </w:pPr>
      <w:r w:rsidRPr="00302329">
        <w:rPr>
          <w:rFonts w:eastAsia="Times New Roman" w:cstheme="minorHAnsi"/>
          <w:b/>
          <w:bCs/>
          <w:kern w:val="36"/>
          <w:sz w:val="26"/>
          <w:szCs w:val="26"/>
          <w:lang w:eastAsia="it-IT"/>
          <w14:ligatures w14:val="none"/>
        </w:rPr>
        <w:t xml:space="preserve">Peppe </w:t>
      </w:r>
      <w:r>
        <w:rPr>
          <w:rFonts w:eastAsia="Times New Roman" w:cstheme="minorHAnsi"/>
          <w:b/>
          <w:bCs/>
          <w:kern w:val="36"/>
          <w:sz w:val="26"/>
          <w:szCs w:val="26"/>
          <w:lang w:eastAsia="it-IT"/>
          <w14:ligatures w14:val="none"/>
        </w:rPr>
        <w:t>B</w:t>
      </w:r>
      <w:r w:rsidRPr="00302329">
        <w:rPr>
          <w:rFonts w:eastAsia="Times New Roman" w:cstheme="minorHAnsi"/>
          <w:b/>
          <w:bCs/>
          <w:kern w:val="36"/>
          <w:sz w:val="26"/>
          <w:szCs w:val="26"/>
          <w:lang w:eastAsia="it-IT"/>
          <w14:ligatures w14:val="none"/>
        </w:rPr>
        <w:t>arra con la “Cantata dei pastori” apre il Natale del Roma Teatro di Cerignola</w:t>
      </w:r>
    </w:p>
    <w:p w14:paraId="74C46280" w14:textId="2E07B585" w:rsidR="003427C7" w:rsidRPr="008F456E" w:rsidRDefault="004678DE" w:rsidP="003427C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i/>
          <w:iCs/>
          <w:kern w:val="36"/>
          <w:lang w:eastAsia="it-IT"/>
        </w:rPr>
      </w:pPr>
      <w:r>
        <w:rPr>
          <w:rFonts w:eastAsia="Times New Roman" w:cstheme="minorHAnsi"/>
          <w:i/>
          <w:iCs/>
          <w:kern w:val="36"/>
          <w:lang w:eastAsia="it-IT"/>
        </w:rPr>
        <w:t xml:space="preserve">Già in scena sul palco del Roma negli anni ’80, lo spettacolo torna a Cerignola </w:t>
      </w:r>
      <w:r w:rsidR="002123B0">
        <w:rPr>
          <w:rFonts w:eastAsia="Times New Roman" w:cstheme="minorHAnsi"/>
          <w:i/>
          <w:iCs/>
          <w:kern w:val="36"/>
          <w:lang w:eastAsia="it-IT"/>
        </w:rPr>
        <w:t>gioved</w:t>
      </w:r>
      <w:r w:rsidR="00302329" w:rsidRPr="008F456E">
        <w:rPr>
          <w:rFonts w:eastAsia="Times New Roman" w:cstheme="minorHAnsi"/>
          <w:i/>
          <w:iCs/>
          <w:kern w:val="36"/>
          <w:lang w:eastAsia="it-IT"/>
        </w:rPr>
        <w:t>ì 7 dicembre</w:t>
      </w:r>
    </w:p>
    <w:p w14:paraId="2D03B1DA" w14:textId="1F15D498" w:rsidR="003427C7" w:rsidRDefault="003427C7" w:rsidP="003427C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i/>
          <w:iCs/>
          <w:kern w:val="36"/>
          <w:sz w:val="24"/>
          <w:szCs w:val="24"/>
          <w:lang w:eastAsia="it-IT"/>
        </w:rPr>
      </w:pPr>
      <w:r w:rsidRPr="008F456E">
        <w:rPr>
          <w:rFonts w:eastAsia="Times New Roman" w:cstheme="minorHAnsi"/>
          <w:i/>
          <w:iCs/>
          <w:kern w:val="36"/>
          <w:lang w:eastAsia="it-IT"/>
        </w:rPr>
        <w:t xml:space="preserve"> </w:t>
      </w:r>
      <w:r w:rsidR="003D339C" w:rsidRPr="008F456E">
        <w:rPr>
          <w:rFonts w:eastAsia="Times New Roman" w:cstheme="minorHAnsi"/>
          <w:i/>
          <w:iCs/>
          <w:kern w:val="36"/>
          <w:lang w:eastAsia="it-IT"/>
        </w:rPr>
        <w:t>Domenica 10 dicembre</w:t>
      </w:r>
      <w:r w:rsidRPr="008F456E">
        <w:rPr>
          <w:rFonts w:eastAsia="Times New Roman" w:cstheme="minorHAnsi"/>
          <w:i/>
          <w:iCs/>
          <w:kern w:val="36"/>
          <w:lang w:eastAsia="it-IT"/>
        </w:rPr>
        <w:t xml:space="preserve"> </w:t>
      </w:r>
      <w:r w:rsidR="00975491" w:rsidRPr="008F456E">
        <w:rPr>
          <w:rFonts w:eastAsia="Times New Roman" w:cstheme="minorHAnsi"/>
          <w:i/>
          <w:iCs/>
          <w:kern w:val="36"/>
          <w:lang w:eastAsia="it-IT"/>
        </w:rPr>
        <w:t>l’Orchestra Ico Suoni del Sud celebra</w:t>
      </w:r>
      <w:r w:rsidR="002508AD" w:rsidRPr="008F456E">
        <w:rPr>
          <w:rFonts w:eastAsia="Times New Roman" w:cstheme="minorHAnsi"/>
          <w:i/>
          <w:iCs/>
          <w:kern w:val="36"/>
          <w:lang w:eastAsia="it-IT"/>
        </w:rPr>
        <w:t xml:space="preserve"> i</w:t>
      </w:r>
      <w:r w:rsidRPr="008F456E">
        <w:rPr>
          <w:rFonts w:eastAsia="Times New Roman" w:cstheme="minorHAnsi"/>
          <w:i/>
          <w:iCs/>
          <w:kern w:val="36"/>
          <w:lang w:eastAsia="it-IT"/>
        </w:rPr>
        <w:t xml:space="preserve"> </w:t>
      </w:r>
      <w:r w:rsidR="002508AD" w:rsidRPr="008F456E">
        <w:rPr>
          <w:rFonts w:eastAsia="Times New Roman" w:cstheme="minorHAnsi"/>
          <w:i/>
          <w:iCs/>
          <w:kern w:val="36"/>
          <w:lang w:eastAsia="it-IT"/>
        </w:rPr>
        <w:t>“100 anni d</w:t>
      </w:r>
      <w:r w:rsidR="00BD5BC9" w:rsidRPr="008F456E">
        <w:rPr>
          <w:rFonts w:eastAsia="Times New Roman" w:cstheme="minorHAnsi"/>
          <w:i/>
          <w:iCs/>
          <w:kern w:val="36"/>
          <w:lang w:eastAsia="it-IT"/>
        </w:rPr>
        <w:t xml:space="preserve">ella </w:t>
      </w:r>
      <w:r w:rsidR="002508AD" w:rsidRPr="008F456E">
        <w:rPr>
          <w:rFonts w:eastAsia="Times New Roman" w:cstheme="minorHAnsi"/>
          <w:i/>
          <w:iCs/>
          <w:kern w:val="36"/>
          <w:lang w:eastAsia="it-IT"/>
        </w:rPr>
        <w:t>Disney”</w:t>
      </w:r>
      <w:r w:rsidRPr="008F456E">
        <w:rPr>
          <w:rFonts w:eastAsia="Times New Roman" w:cstheme="minorHAnsi"/>
          <w:i/>
          <w:iCs/>
          <w:kern w:val="36"/>
          <w:lang w:eastAsia="it-IT"/>
        </w:rPr>
        <w:t>.</w:t>
      </w:r>
    </w:p>
    <w:p w14:paraId="061E3AC8" w14:textId="5FF6D749" w:rsidR="001008BA" w:rsidRPr="00784BD9" w:rsidRDefault="003427C7" w:rsidP="003D339C">
      <w:pPr>
        <w:pStyle w:val="Titolo2"/>
        <w:shd w:val="clear" w:color="auto" w:fill="FFFFFF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La nascita di Cristo vista attraverso gli occhi di due napoletani in fuga in Palestina</w:t>
      </w:r>
      <w:r w:rsidR="0030232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. La</w:t>
      </w:r>
      <w:r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seicentesca </w:t>
      </w:r>
      <w:r w:rsidRPr="00784BD9">
        <w:rPr>
          <w:rFonts w:asciiTheme="minorHAnsi" w:hAnsiTheme="minorHAnsi" w:cstheme="minorHAnsi"/>
          <w:sz w:val="22"/>
          <w:szCs w:val="22"/>
        </w:rPr>
        <w:t>“Cantata dei Pastori</w:t>
      </w:r>
      <w:r w:rsidR="00E304F1" w:rsidRPr="00784BD9">
        <w:rPr>
          <w:rFonts w:asciiTheme="minorHAnsi" w:hAnsiTheme="minorHAnsi" w:cstheme="minorHAnsi"/>
          <w:sz w:val="22"/>
          <w:szCs w:val="22"/>
        </w:rPr>
        <w:t>”</w:t>
      </w:r>
      <w:r w:rsidR="00E304F1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ritorna in scen</w:t>
      </w:r>
      <w:r w:rsidR="0030232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30232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5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ancora una volta </w:t>
      </w:r>
      <w:r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 </w:t>
      </w:r>
      <w:r w:rsidRPr="00784BD9">
        <w:rPr>
          <w:rFonts w:asciiTheme="minorHAnsi" w:hAnsiTheme="minorHAnsi" w:cstheme="minorHAnsi"/>
          <w:sz w:val="22"/>
          <w:szCs w:val="22"/>
        </w:rPr>
        <w:t>Peppe Barra</w:t>
      </w:r>
      <w:r w:rsidR="00636A6D">
        <w:rPr>
          <w:rFonts w:asciiTheme="minorHAnsi" w:hAnsiTheme="minorHAnsi" w:cstheme="minorHAnsi"/>
          <w:sz w:val="22"/>
          <w:szCs w:val="22"/>
        </w:rPr>
        <w:t xml:space="preserve"> </w:t>
      </w:r>
      <w:r w:rsidR="00636A6D" w:rsidRPr="00636A6D">
        <w:rPr>
          <w:rFonts w:asciiTheme="minorHAnsi" w:hAnsiTheme="minorHAnsi" w:cstheme="minorHAnsi"/>
          <w:b w:val="0"/>
          <w:bCs w:val="0"/>
          <w:sz w:val="22"/>
          <w:szCs w:val="22"/>
        </w:rPr>
        <w:t>che da quarantanove anni la porta in giro per l’Italia</w:t>
      </w:r>
      <w:r w:rsidR="00636A6D">
        <w:rPr>
          <w:rFonts w:asciiTheme="minorHAnsi" w:hAnsiTheme="minorHAnsi" w:cstheme="minorHAnsi"/>
          <w:b w:val="0"/>
          <w:bCs w:val="0"/>
          <w:sz w:val="22"/>
          <w:szCs w:val="22"/>
        </w:rPr>
        <w:t>, prima come coprotagonista, poi come mattatore al fianco di sua madre Concetta e infine come autore e interprete</w:t>
      </w:r>
      <w:r w:rsidR="008F456E" w:rsidRPr="00636A6D">
        <w:rPr>
          <w:rFonts w:asciiTheme="minorHAnsi" w:hAnsiTheme="minorHAnsi" w:cstheme="minorHAnsi"/>
          <w:b w:val="0"/>
          <w:bCs w:val="0"/>
          <w:sz w:val="22"/>
          <w:szCs w:val="22"/>
        </w:rPr>
        <w:t>. L’attore</w:t>
      </w:r>
      <w:r w:rsidR="008F456E" w:rsidRPr="008F45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56E">
        <w:rPr>
          <w:rFonts w:asciiTheme="minorHAnsi" w:hAnsiTheme="minorHAnsi" w:cstheme="minorHAnsi"/>
          <w:b w:val="0"/>
          <w:bCs w:val="0"/>
          <w:sz w:val="22"/>
          <w:szCs w:val="22"/>
        </w:rPr>
        <w:t>partenopeo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sarà </w:t>
      </w:r>
      <w:r w:rsidR="009B29F9" w:rsidRPr="00784BD9">
        <w:rPr>
          <w:rFonts w:asciiTheme="minorHAnsi" w:hAnsiTheme="minorHAnsi" w:cstheme="minorHAnsi"/>
          <w:sz w:val="22"/>
          <w:szCs w:val="22"/>
        </w:rPr>
        <w:t>al Roma Teatro di Cerignola giovedì 7 dicembre</w:t>
      </w:r>
      <w:r w:rsidR="00E304F1" w:rsidRPr="00784BD9">
        <w:rPr>
          <w:rFonts w:asciiTheme="minorHAnsi" w:hAnsiTheme="minorHAnsi" w:cstheme="minorHAnsi"/>
          <w:sz w:val="22"/>
          <w:szCs w:val="22"/>
        </w:rPr>
        <w:t xml:space="preserve"> alle </w:t>
      </w:r>
      <w:r w:rsidR="008F456E">
        <w:rPr>
          <w:rFonts w:asciiTheme="minorHAnsi" w:hAnsiTheme="minorHAnsi" w:cstheme="minorHAnsi"/>
          <w:sz w:val="22"/>
          <w:szCs w:val="22"/>
        </w:rPr>
        <w:t xml:space="preserve">ore </w:t>
      </w:r>
      <w:r w:rsidR="00E304F1" w:rsidRPr="00784BD9">
        <w:rPr>
          <w:rFonts w:asciiTheme="minorHAnsi" w:hAnsiTheme="minorHAnsi" w:cstheme="minorHAnsi"/>
          <w:sz w:val="22"/>
          <w:szCs w:val="22"/>
        </w:rPr>
        <w:t>21.00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. Lo spettacolo</w:t>
      </w:r>
      <w:r w:rsidR="008F456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che 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si ripete dal 1698</w:t>
      </w:r>
      <w:r w:rsidR="00302329" w:rsidRPr="00784BD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e che da allora fa parte della liturgia del Natale popolare, 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>è sempre u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guale e sempre diverso. Sempre divertente e commovente</w:t>
      </w:r>
      <w:r w:rsidR="00E304F1" w:rsidRPr="00784BD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. F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atto di musica, parole, tradizione, invenzione e stupore. 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Il racconto scivola veloce in questa “nuova edizione” </w:t>
      </w:r>
      <w:r w:rsidR="008F456E">
        <w:rPr>
          <w:rFonts w:asciiTheme="minorHAnsi" w:hAnsiTheme="minorHAnsi" w:cstheme="minorHAnsi"/>
          <w:b w:val="0"/>
          <w:bCs w:val="0"/>
          <w:sz w:val="22"/>
          <w:szCs w:val="22"/>
        </w:rPr>
        <w:t>che vede alla regia</w:t>
      </w:r>
      <w:r w:rsidR="009B29F9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B29F9" w:rsidRPr="00784BD9">
        <w:rPr>
          <w:rFonts w:asciiTheme="minorHAnsi" w:hAnsiTheme="minorHAnsi" w:cstheme="minorHAnsi"/>
          <w:sz w:val="22"/>
          <w:szCs w:val="22"/>
        </w:rPr>
        <w:t>Lamberto La</w:t>
      </w:r>
      <w:r w:rsidR="008F456E">
        <w:rPr>
          <w:rFonts w:asciiTheme="minorHAnsi" w:hAnsiTheme="minorHAnsi" w:cstheme="minorHAnsi"/>
          <w:sz w:val="22"/>
          <w:szCs w:val="22"/>
        </w:rPr>
        <w:t>m</w:t>
      </w:r>
      <w:r w:rsidR="009B29F9" w:rsidRPr="00784BD9">
        <w:rPr>
          <w:rFonts w:asciiTheme="minorHAnsi" w:hAnsiTheme="minorHAnsi" w:cstheme="minorHAnsi"/>
          <w:sz w:val="22"/>
          <w:szCs w:val="22"/>
        </w:rPr>
        <w:t>bertini</w:t>
      </w:r>
      <w:r w:rsidR="00C16E0A" w:rsidRPr="00784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65E5F8D3" w14:textId="007A4CE4" w:rsidR="001008BA" w:rsidRPr="00784BD9" w:rsidRDefault="001008BA" w:rsidP="003D339C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Anno dopo anno </w:t>
      </w:r>
      <w:r w:rsidR="003D339C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-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racconta Peppe Barra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- combatto affinché la Cantata diventi sempre più importante. Si tratta di uno spettacolo poetico che sarà sempre attuale anche tra mille anni. Ritengo sia la favola più bella del mondo </w:t>
      </w:r>
      <w:r w:rsidR="00FA7028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perché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portatrice di gioia, amore e luce. Al di là dell’essere cristiano, occorre credere nella tradizione del Natale così come nella Cantata, che rappresenta una sorta di presepe in movimento da rispettare ed amare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”.</w:t>
      </w:r>
    </w:p>
    <w:p w14:paraId="7D8D315A" w14:textId="36CE17B3" w:rsidR="001008BA" w:rsidRPr="00784BD9" w:rsidRDefault="001008BA" w:rsidP="003D339C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4BD9">
        <w:rPr>
          <w:rFonts w:asciiTheme="minorHAnsi" w:hAnsiTheme="minorHAnsi" w:cstheme="minorHAnsi"/>
          <w:sz w:val="22"/>
          <w:szCs w:val="22"/>
        </w:rPr>
        <w:t xml:space="preserve">Il 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sipario si apre sull’imponente scenografia di Carlo De Marino, degna del più elaborato dei presepi napoletani e in cui si animano dei pastori piuttosto singolari. Accanto alla classica coppia di pastorelli, </w:t>
      </w:r>
      <w:r w:rsidR="00E304F1"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al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pescatore e </w:t>
      </w:r>
      <w:r w:rsidR="00E304F1"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al</w:t>
      </w:r>
      <w:r w:rsidR="00FA7028"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cacciatore</w:t>
      </w:r>
      <w:r w:rsidR="00E304F1"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304F1"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ci sono anche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due morti di fame, ovvero lo 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scrivano Razzullo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il suo compagno 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Sarchiapone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interpretato da </w:t>
      </w:r>
      <w:r w:rsidRPr="00784B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Lalla Esposito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. Sono proprio loro due</w:t>
      </w:r>
      <w:r w:rsidR="008F45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ad animare il sacro presepe con le loro (dis)avventure rocambolesche tra mari in tempesta, cucine infernali e incontri benedetti. </w:t>
      </w:r>
    </w:p>
    <w:p w14:paraId="69EF3334" w14:textId="49014A27" w:rsidR="001008BA" w:rsidRPr="00173947" w:rsidRDefault="003D339C" w:rsidP="003D339C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Siamo felicissimi di ospitare ancora una volta il grande Peppe </w:t>
      </w:r>
      <w:r w:rsidR="00E304F1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B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arra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che </w:t>
      </w:r>
      <w:r w:rsidR="00491A25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già </w:t>
      </w:r>
      <w:r w:rsidR="004678D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negli anni ‘80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si esibì </w:t>
      </w:r>
      <w:r w:rsidR="004678D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sul nostro palco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con lo stesso spettacolo</w:t>
      </w:r>
      <w:r w:rsidR="004678D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e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recitando insieme a sua madre</w:t>
      </w:r>
      <w:r w:rsidR="004678D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Concetta</w:t>
      </w:r>
      <w:r w:rsidR="0017394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,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="007D0B1A" w:rsidRPr="00491A25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racconta</w:t>
      </w:r>
      <w:r w:rsidR="007D0B1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="00D20A62"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la </w:t>
      </w:r>
      <w:r w:rsidR="00FA7028"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direttrice del Roma Teatro</w:t>
      </w:r>
      <w:r w:rsidR="00D20A62"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Simona Sala</w:t>
      </w:r>
      <w:r w:rsidR="00FA7028"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.</w:t>
      </w:r>
      <w:r w:rsidRPr="00784BD9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4678DE" w:rsidRPr="004678D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Non c’era modo migliore</w:t>
      </w:r>
      <w:r w:rsidR="004678DE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per dare il via alle festività natalizie, proprio alla vigilia dell’8 dicembre</w:t>
      </w:r>
      <w:r w:rsidR="00E304F1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E visto che a Natale si ricevono </w:t>
      </w:r>
      <w:r w:rsidR="008F456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regali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, </w:t>
      </w:r>
      <w:r w:rsidR="00E304F1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abbiamo voluto omaggiare i 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nostri abbonati </w:t>
      </w:r>
      <w:r w:rsidR="008F456E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donando</w:t>
      </w:r>
      <w:r w:rsidR="00FA7028"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loro una serata di</w:t>
      </w:r>
      <w:r w:rsidRPr="00784B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grande teatro</w:t>
      </w:r>
      <w:r w:rsidR="00A93085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che vedrà sul palco sette attori e quattro musicisti</w:t>
      </w:r>
      <w:r w:rsidRPr="00784B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”. </w:t>
      </w:r>
    </w:p>
    <w:p w14:paraId="0BB62A76" w14:textId="238990E7" w:rsidR="001008BA" w:rsidRDefault="008228D1" w:rsidP="00377DD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4BD9">
        <w:rPr>
          <w:rFonts w:asciiTheme="minorHAnsi" w:hAnsiTheme="minorHAnsi" w:cstheme="minorHAnsi"/>
          <w:sz w:val="22"/>
          <w:szCs w:val="22"/>
        </w:rPr>
        <w:t xml:space="preserve">Il weekend del Roma Teatro Cinema si chiuderà </w:t>
      </w:r>
      <w:r w:rsidRPr="00784BD9">
        <w:rPr>
          <w:rFonts w:asciiTheme="minorHAnsi" w:hAnsiTheme="minorHAnsi" w:cstheme="minorHAnsi"/>
          <w:b/>
          <w:bCs/>
          <w:sz w:val="22"/>
          <w:szCs w:val="22"/>
        </w:rPr>
        <w:t xml:space="preserve">domenica 10 dicembre alle 18.30 con lo spettacolo di musica, </w:t>
      </w:r>
      <w:r w:rsidR="003C07D9">
        <w:rPr>
          <w:rFonts w:asciiTheme="minorHAnsi" w:hAnsiTheme="minorHAnsi" w:cstheme="minorHAnsi"/>
          <w:b/>
          <w:bCs/>
          <w:sz w:val="22"/>
          <w:szCs w:val="22"/>
        </w:rPr>
        <w:t xml:space="preserve">teatro </w:t>
      </w:r>
      <w:r w:rsidRPr="00784BD9">
        <w:rPr>
          <w:rFonts w:asciiTheme="minorHAnsi" w:hAnsiTheme="minorHAnsi" w:cstheme="minorHAnsi"/>
          <w:b/>
          <w:bCs/>
          <w:sz w:val="22"/>
          <w:szCs w:val="22"/>
        </w:rPr>
        <w:t xml:space="preserve">e danza </w:t>
      </w:r>
      <w:r w:rsidRPr="00784BD9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“100 anni della Disney”</w:t>
      </w:r>
      <w:r w:rsidR="00784BD9" w:rsidRPr="00784BD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784BD9" w:rsidRPr="00784BD9">
        <w:rPr>
          <w:rFonts w:asciiTheme="minorHAnsi" w:hAnsiTheme="minorHAnsi" w:cstheme="minorHAnsi"/>
          <w:sz w:val="22"/>
          <w:szCs w:val="22"/>
        </w:rPr>
        <w:t xml:space="preserve">scritto da </w:t>
      </w:r>
      <w:r w:rsidRPr="00784BD9">
        <w:rPr>
          <w:rFonts w:asciiTheme="minorHAnsi" w:hAnsiTheme="minorHAnsi" w:cstheme="minorHAnsi"/>
          <w:b/>
          <w:bCs/>
          <w:sz w:val="22"/>
          <w:szCs w:val="22"/>
        </w:rPr>
        <w:t>Cristian Levantaci</w:t>
      </w:r>
      <w:r w:rsidR="00784B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4BD9" w:rsidRPr="00784BD9">
        <w:rPr>
          <w:rFonts w:asciiTheme="minorHAnsi" w:hAnsiTheme="minorHAnsi" w:cstheme="minorHAnsi"/>
          <w:sz w:val="22"/>
          <w:szCs w:val="22"/>
        </w:rPr>
        <w:t>che ne ha curato anche la regia</w:t>
      </w:r>
      <w:r w:rsidR="00784BD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84BD9" w:rsidRPr="00784BD9">
        <w:rPr>
          <w:rFonts w:asciiTheme="minorHAnsi" w:hAnsiTheme="minorHAnsi" w:cstheme="minorHAnsi"/>
          <w:sz w:val="22"/>
          <w:szCs w:val="22"/>
        </w:rPr>
        <w:t xml:space="preserve">A suonare le </w:t>
      </w:r>
      <w:r w:rsidR="00784BD9" w:rsidRPr="00784BD9">
        <w:rPr>
          <w:rFonts w:asciiTheme="minorHAnsi" w:hAnsiTheme="minorHAnsi" w:cstheme="minorHAnsi"/>
          <w:color w:val="141827"/>
          <w:sz w:val="22"/>
          <w:szCs w:val="22"/>
          <w:shd w:val="clear" w:color="auto" w:fill="FFFFFF"/>
        </w:rPr>
        <w:t>colonne sonore dei film più iconici della cinematografia d’animazione</w:t>
      </w:r>
      <w:r w:rsidR="00784BD9" w:rsidRPr="00784BD9">
        <w:rPr>
          <w:rFonts w:asciiTheme="minorHAnsi" w:hAnsiTheme="minorHAnsi" w:cstheme="minorHAnsi"/>
          <w:sz w:val="22"/>
          <w:szCs w:val="22"/>
        </w:rPr>
        <w:t xml:space="preserve"> sarà</w:t>
      </w:r>
      <w:r w:rsidRPr="00784BD9">
        <w:rPr>
          <w:rFonts w:asciiTheme="minorHAnsi" w:hAnsiTheme="minorHAnsi" w:cstheme="minorHAnsi"/>
          <w:sz w:val="22"/>
          <w:szCs w:val="22"/>
        </w:rPr>
        <w:t xml:space="preserve"> l’</w:t>
      </w:r>
      <w:r w:rsidRPr="00784BD9">
        <w:rPr>
          <w:rFonts w:asciiTheme="minorHAnsi" w:hAnsiTheme="minorHAnsi" w:cstheme="minorHAnsi"/>
          <w:b/>
          <w:bCs/>
          <w:sz w:val="22"/>
          <w:szCs w:val="22"/>
        </w:rPr>
        <w:t>Orchestra Ico Suoni del Sud</w:t>
      </w:r>
      <w:r w:rsidRPr="00784BD9">
        <w:rPr>
          <w:rFonts w:asciiTheme="minorHAnsi" w:hAnsiTheme="minorHAnsi" w:cstheme="minorHAnsi"/>
          <w:sz w:val="22"/>
          <w:szCs w:val="22"/>
        </w:rPr>
        <w:t xml:space="preserve"> diretta da </w:t>
      </w:r>
      <w:r w:rsidRPr="00784BD9">
        <w:rPr>
          <w:rFonts w:asciiTheme="minorHAnsi" w:hAnsiTheme="minorHAnsi" w:cstheme="minorHAnsi"/>
          <w:b/>
          <w:bCs/>
          <w:sz w:val="22"/>
          <w:szCs w:val="22"/>
        </w:rPr>
        <w:t>Roberto Molinelli</w:t>
      </w:r>
      <w:r w:rsidR="00784BD9" w:rsidRPr="00784BD9">
        <w:rPr>
          <w:rFonts w:asciiTheme="minorHAnsi" w:hAnsiTheme="minorHAnsi" w:cstheme="minorHAnsi"/>
          <w:sz w:val="22"/>
          <w:szCs w:val="22"/>
        </w:rPr>
        <w:t xml:space="preserve">. Ad esibirsi sul palco anche la cantante </w:t>
      </w:r>
      <w:r w:rsidR="00784BD9" w:rsidRPr="00784BD9">
        <w:rPr>
          <w:rFonts w:asciiTheme="minorHAnsi" w:hAnsiTheme="minorHAnsi" w:cstheme="minorHAnsi"/>
          <w:b/>
          <w:bCs/>
          <w:sz w:val="22"/>
          <w:szCs w:val="22"/>
        </w:rPr>
        <w:t>Sally Moriconi</w:t>
      </w:r>
      <w:r w:rsidR="00784BD9">
        <w:rPr>
          <w:rFonts w:asciiTheme="minorHAnsi" w:hAnsiTheme="minorHAnsi" w:cstheme="minorHAnsi"/>
          <w:sz w:val="22"/>
          <w:szCs w:val="22"/>
        </w:rPr>
        <w:t xml:space="preserve">, </w:t>
      </w:r>
      <w:r w:rsidR="00784BD9" w:rsidRPr="00784BD9">
        <w:rPr>
          <w:rFonts w:asciiTheme="minorHAnsi" w:hAnsiTheme="minorHAnsi" w:cstheme="minorHAnsi"/>
          <w:sz w:val="22"/>
          <w:szCs w:val="22"/>
        </w:rPr>
        <w:t xml:space="preserve">lo stesso </w:t>
      </w:r>
      <w:r w:rsidR="00784BD9">
        <w:rPr>
          <w:rFonts w:asciiTheme="minorHAnsi" w:hAnsiTheme="minorHAnsi" w:cstheme="minorHAnsi"/>
          <w:sz w:val="22"/>
          <w:szCs w:val="22"/>
        </w:rPr>
        <w:t>L</w:t>
      </w:r>
      <w:r w:rsidR="00784BD9" w:rsidRPr="00784BD9">
        <w:rPr>
          <w:rFonts w:asciiTheme="minorHAnsi" w:hAnsiTheme="minorHAnsi" w:cstheme="minorHAnsi"/>
          <w:sz w:val="22"/>
          <w:szCs w:val="22"/>
        </w:rPr>
        <w:t>evantaci e</w:t>
      </w:r>
      <w:r w:rsidRPr="00784BD9">
        <w:rPr>
          <w:rFonts w:asciiTheme="minorHAnsi" w:hAnsiTheme="minorHAnsi" w:cstheme="minorHAnsi"/>
          <w:sz w:val="22"/>
          <w:szCs w:val="22"/>
        </w:rPr>
        <w:t xml:space="preserve"> il corpo di ballo della </w:t>
      </w:r>
      <w:r w:rsidRPr="00784BD9">
        <w:rPr>
          <w:rFonts w:asciiTheme="minorHAnsi" w:hAnsiTheme="minorHAnsi" w:cstheme="minorHAnsi"/>
          <w:i/>
          <w:iCs/>
          <w:sz w:val="22"/>
          <w:szCs w:val="22"/>
        </w:rPr>
        <w:t>scuola Tersicore di Foggia</w:t>
      </w:r>
      <w:r w:rsidR="00784BD9" w:rsidRPr="00784BD9">
        <w:rPr>
          <w:rFonts w:asciiTheme="minorHAnsi" w:hAnsiTheme="minorHAnsi" w:cstheme="minorHAnsi"/>
          <w:sz w:val="22"/>
          <w:szCs w:val="22"/>
        </w:rPr>
        <w:t>.</w:t>
      </w:r>
      <w:r w:rsidRPr="00784BD9">
        <w:rPr>
          <w:rFonts w:asciiTheme="minorHAnsi" w:hAnsiTheme="minorHAnsi" w:cstheme="minorHAnsi"/>
          <w:sz w:val="22"/>
          <w:szCs w:val="22"/>
        </w:rPr>
        <w:t xml:space="preserve">  L’appuntamento rientra nella </w:t>
      </w:r>
      <w:r w:rsidR="00784BD9" w:rsidRPr="00784BD9">
        <w:rPr>
          <w:rFonts w:asciiTheme="minorHAnsi" w:hAnsiTheme="minorHAnsi" w:cstheme="minorHAnsi"/>
          <w:sz w:val="22"/>
          <w:szCs w:val="22"/>
        </w:rPr>
        <w:t>rassegna</w:t>
      </w:r>
      <w:r w:rsidR="003D339C" w:rsidRPr="00784BD9">
        <w:rPr>
          <w:rFonts w:asciiTheme="minorHAnsi" w:hAnsiTheme="minorHAnsi" w:cstheme="minorHAnsi"/>
          <w:sz w:val="22"/>
          <w:szCs w:val="22"/>
        </w:rPr>
        <w:t xml:space="preserve"> </w:t>
      </w:r>
      <w:r w:rsidR="003D339C" w:rsidRPr="00784BD9">
        <w:rPr>
          <w:rFonts w:asciiTheme="minorHAnsi" w:hAnsiTheme="minorHAnsi" w:cstheme="minorHAnsi"/>
          <w:b/>
          <w:bCs/>
          <w:sz w:val="22"/>
          <w:szCs w:val="22"/>
        </w:rPr>
        <w:t>Teatro per Famiglie</w:t>
      </w:r>
      <w:r w:rsidR="00784BD9" w:rsidRPr="00784BD9">
        <w:rPr>
          <w:rFonts w:asciiTheme="minorHAnsi" w:hAnsiTheme="minorHAnsi" w:cstheme="minorHAnsi"/>
          <w:sz w:val="22"/>
          <w:szCs w:val="22"/>
        </w:rPr>
        <w:t>, realizzata in collaborazione con</w:t>
      </w:r>
      <w:r w:rsidR="003D339C" w:rsidRPr="00784BD9">
        <w:rPr>
          <w:rFonts w:asciiTheme="minorHAnsi" w:hAnsiTheme="minorHAnsi" w:cstheme="minorHAnsi"/>
          <w:sz w:val="22"/>
          <w:szCs w:val="22"/>
        </w:rPr>
        <w:t xml:space="preserve"> </w:t>
      </w:r>
      <w:r w:rsidR="003D339C" w:rsidRPr="00784BD9">
        <w:rPr>
          <w:rFonts w:asciiTheme="minorHAnsi" w:hAnsiTheme="minorHAnsi" w:cstheme="minorHAnsi"/>
          <w:b/>
          <w:bCs/>
          <w:sz w:val="22"/>
          <w:szCs w:val="22"/>
        </w:rPr>
        <w:t>Arterie Teatro</w:t>
      </w:r>
      <w:r w:rsidR="003D339C" w:rsidRPr="00784BD9">
        <w:rPr>
          <w:rFonts w:asciiTheme="minorHAnsi" w:hAnsiTheme="minorHAnsi" w:cstheme="minorHAnsi"/>
          <w:sz w:val="22"/>
          <w:szCs w:val="22"/>
        </w:rPr>
        <w:t>.</w:t>
      </w:r>
    </w:p>
    <w:p w14:paraId="17EA46BC" w14:textId="77777777" w:rsidR="00377DD9" w:rsidRPr="00784BD9" w:rsidRDefault="00377DD9" w:rsidP="00377DD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77644B" w14:textId="77777777" w:rsidR="003427C7" w:rsidRPr="007D0B1A" w:rsidRDefault="003427C7" w:rsidP="00377DD9">
      <w:pPr>
        <w:shd w:val="clear" w:color="auto" w:fill="FFFFFF"/>
        <w:spacing w:after="0" w:line="240" w:lineRule="auto"/>
        <w:jc w:val="both"/>
        <w:rPr>
          <w:rFonts w:cstheme="minorHAnsi"/>
          <w:color w:val="009999"/>
        </w:rPr>
      </w:pPr>
      <w:r w:rsidRPr="007D0B1A">
        <w:rPr>
          <w:rFonts w:cstheme="minorHAnsi"/>
          <w:color w:val="009999"/>
        </w:rPr>
        <w:t xml:space="preserve">Per tutte le info chiamare il numero 338.2511672 o rivolgersi al botteghino, aperto tutti i giorni dalle 18:00 alle 21:00 e il mercoledì e sabato anche la mattina dalle 10.00 alle 12:00. </w:t>
      </w:r>
    </w:p>
    <w:p w14:paraId="054F54D6" w14:textId="77777777" w:rsidR="003427C7" w:rsidRPr="00784BD9" w:rsidRDefault="003427C7" w:rsidP="00377DD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F805A0" w14:textId="6EF5CA79" w:rsidR="003427C7" w:rsidRPr="00784BD9" w:rsidRDefault="003427C7" w:rsidP="00377DD9">
      <w:pPr>
        <w:spacing w:after="0" w:line="240" w:lineRule="auto"/>
        <w:jc w:val="both"/>
        <w:rPr>
          <w:rFonts w:cstheme="minorHAnsi"/>
          <w:b/>
          <w:bCs/>
          <w:color w:val="009999"/>
        </w:rPr>
      </w:pPr>
      <w:r w:rsidRPr="00784BD9">
        <w:rPr>
          <w:rFonts w:cstheme="minorHAnsi"/>
          <w:b/>
          <w:bCs/>
          <w:color w:val="009999"/>
        </w:rPr>
        <w:t>Orari Rassegna Teatrale</w:t>
      </w:r>
      <w:r w:rsidR="00784BD9">
        <w:rPr>
          <w:rFonts w:cstheme="minorHAnsi"/>
          <w:b/>
          <w:bCs/>
          <w:color w:val="009999"/>
        </w:rPr>
        <w:t xml:space="preserve"> - </w:t>
      </w:r>
      <w:r w:rsidRPr="00784BD9">
        <w:rPr>
          <w:rFonts w:cstheme="minorHAnsi"/>
          <w:color w:val="009999"/>
        </w:rPr>
        <w:t>Porta ore 20.30 - sipario ore 21.00</w:t>
      </w:r>
    </w:p>
    <w:p w14:paraId="73FC76CE" w14:textId="77777777" w:rsidR="003427C7" w:rsidRPr="00784BD9" w:rsidRDefault="003427C7" w:rsidP="00377DD9">
      <w:pPr>
        <w:spacing w:after="0" w:line="240" w:lineRule="auto"/>
        <w:jc w:val="both"/>
        <w:rPr>
          <w:rFonts w:cstheme="minorHAnsi"/>
          <w:color w:val="009999"/>
        </w:rPr>
      </w:pPr>
      <w:r w:rsidRPr="00784BD9">
        <w:rPr>
          <w:rFonts w:cstheme="minorHAnsi"/>
          <w:b/>
          <w:bCs/>
          <w:color w:val="009999"/>
        </w:rPr>
        <w:t>Domenica</w:t>
      </w:r>
      <w:r w:rsidRPr="00784BD9">
        <w:rPr>
          <w:rFonts w:cstheme="minorHAnsi"/>
          <w:color w:val="009999"/>
        </w:rPr>
        <w:t>, porta ore 19.00 – sipario ore 19.30</w:t>
      </w:r>
    </w:p>
    <w:p w14:paraId="3766B911" w14:textId="77777777" w:rsidR="003427C7" w:rsidRPr="00784BD9" w:rsidRDefault="003427C7" w:rsidP="00377DD9">
      <w:pPr>
        <w:spacing w:after="0" w:line="240" w:lineRule="auto"/>
        <w:jc w:val="both"/>
        <w:rPr>
          <w:rFonts w:cstheme="minorHAnsi"/>
          <w:b/>
          <w:bCs/>
          <w:color w:val="009999"/>
        </w:rPr>
      </w:pPr>
    </w:p>
    <w:p w14:paraId="16F72F44" w14:textId="2F6A8E6C" w:rsidR="003427C7" w:rsidRPr="00784BD9" w:rsidRDefault="003427C7" w:rsidP="00377DD9">
      <w:pPr>
        <w:spacing w:after="0" w:line="240" w:lineRule="auto"/>
        <w:jc w:val="both"/>
        <w:rPr>
          <w:rFonts w:cstheme="minorHAnsi"/>
          <w:b/>
          <w:bCs/>
          <w:color w:val="009999"/>
        </w:rPr>
      </w:pPr>
      <w:r w:rsidRPr="00784BD9">
        <w:rPr>
          <w:rFonts w:cstheme="minorHAnsi"/>
          <w:b/>
          <w:bCs/>
          <w:color w:val="009999"/>
        </w:rPr>
        <w:t>Orari Teatro per Famiglie</w:t>
      </w:r>
      <w:r w:rsidR="00784BD9">
        <w:rPr>
          <w:rFonts w:cstheme="minorHAnsi"/>
          <w:b/>
          <w:bCs/>
          <w:color w:val="009999"/>
        </w:rPr>
        <w:t xml:space="preserve"> -</w:t>
      </w:r>
      <w:r w:rsidRPr="00784BD9">
        <w:rPr>
          <w:rFonts w:cstheme="minorHAnsi"/>
          <w:color w:val="009999"/>
        </w:rPr>
        <w:t>Porta ore 18.00 - sipario ore 18.30</w:t>
      </w:r>
    </w:p>
    <w:p w14:paraId="2AD1A724" w14:textId="666563CA" w:rsidR="003427C7" w:rsidRPr="00784BD9" w:rsidRDefault="003427C7" w:rsidP="00377DD9">
      <w:pPr>
        <w:spacing w:after="0" w:line="240" w:lineRule="auto"/>
        <w:jc w:val="both"/>
        <w:rPr>
          <w:rFonts w:cstheme="minorHAnsi"/>
          <w:color w:val="009999"/>
        </w:rPr>
      </w:pPr>
      <w:r w:rsidRPr="00784BD9">
        <w:rPr>
          <w:rFonts w:cstheme="minorHAnsi"/>
          <w:color w:val="009999"/>
        </w:rPr>
        <w:t>Biglietti acquistabili anche online sul sito www.romateatrocinema.it</w:t>
      </w:r>
    </w:p>
    <w:sectPr w:rsidR="003427C7" w:rsidRPr="00784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C7"/>
    <w:rsid w:val="001008BA"/>
    <w:rsid w:val="00173947"/>
    <w:rsid w:val="002123B0"/>
    <w:rsid w:val="002508AD"/>
    <w:rsid w:val="00302329"/>
    <w:rsid w:val="003427C7"/>
    <w:rsid w:val="00377DD9"/>
    <w:rsid w:val="003C07D9"/>
    <w:rsid w:val="003D339C"/>
    <w:rsid w:val="004678DE"/>
    <w:rsid w:val="00491A25"/>
    <w:rsid w:val="00636A6D"/>
    <w:rsid w:val="006E4902"/>
    <w:rsid w:val="00784BD9"/>
    <w:rsid w:val="007D0B1A"/>
    <w:rsid w:val="008228D1"/>
    <w:rsid w:val="008F456E"/>
    <w:rsid w:val="009037FB"/>
    <w:rsid w:val="00975491"/>
    <w:rsid w:val="009B29F9"/>
    <w:rsid w:val="009C23B2"/>
    <w:rsid w:val="00A93085"/>
    <w:rsid w:val="00BD5BC9"/>
    <w:rsid w:val="00C16E0A"/>
    <w:rsid w:val="00D20A62"/>
    <w:rsid w:val="00E304F1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765"/>
  <w15:chartTrackingRefBased/>
  <w15:docId w15:val="{73C6A1A4-BD5D-4E14-80D8-42EC2365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7C7"/>
  </w:style>
  <w:style w:type="paragraph" w:styleId="Titolo2">
    <w:name w:val="heading 2"/>
    <w:basedOn w:val="Normale"/>
    <w:link w:val="Titolo2Carattere"/>
    <w:uiPriority w:val="9"/>
    <w:qFormat/>
    <w:rsid w:val="006E4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427C7"/>
    <w:rPr>
      <w:i/>
      <w:iCs/>
    </w:rPr>
  </w:style>
  <w:style w:type="character" w:styleId="Enfasigrassetto">
    <w:name w:val="Strong"/>
    <w:basedOn w:val="Carpredefinitoparagrafo"/>
    <w:uiPriority w:val="22"/>
    <w:qFormat/>
    <w:rsid w:val="003427C7"/>
    <w:rPr>
      <w:b/>
      <w:bCs/>
    </w:rPr>
  </w:style>
  <w:style w:type="paragraph" w:customStyle="1" w:styleId="atext">
    <w:name w:val="atext"/>
    <w:basedOn w:val="Normale"/>
    <w:rsid w:val="0034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902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0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/</vt:lpstr>
      <vt:lpstr>Peppe Barra con la “Cantata dei pastori” apre il Natale del Roma Teatro di Cerig</vt:lpstr>
      <vt:lpstr>Lo spettacolo andrà in scena venerdì 7 dicembre alle ore 21.00.</vt:lpstr>
      <vt:lpstr>Domenica 10 dicembre l’Orchestra Ico Suoni del Sud celebra i “100 anni della Di</vt:lpstr>
      <vt:lpstr>    La nascita di Cristo vista attraverso gli occhi di due napoletani in fuga in Pal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campagna</dc:creator>
  <cp:keywords/>
  <dc:description/>
  <cp:lastModifiedBy>marzia campagna</cp:lastModifiedBy>
  <cp:revision>21</cp:revision>
  <dcterms:created xsi:type="dcterms:W3CDTF">2023-12-05T16:11:00Z</dcterms:created>
  <dcterms:modified xsi:type="dcterms:W3CDTF">2023-12-06T08:55:00Z</dcterms:modified>
</cp:coreProperties>
</file>